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85" w:rsidRDefault="009F3785" w:rsidP="009F3785">
      <w:pPr>
        <w:jc w:val="center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Dottorato di ricerca in Diritti e Istituzioni</w:t>
      </w:r>
    </w:p>
    <w:p w:rsidR="009F3785" w:rsidRPr="007474B3" w:rsidRDefault="009F3785" w:rsidP="009F3785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Programma didattico</w:t>
      </w:r>
      <w:r w:rsidRPr="006D00C4"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2015/2016</w:t>
      </w:r>
    </w:p>
    <w:p w:rsidR="009F3785" w:rsidRPr="006D00C4" w:rsidRDefault="009F3785" w:rsidP="009F3785">
      <w:pPr>
        <w:spacing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D00C4">
        <w:rPr>
          <w:rFonts w:cs="Times New Roman"/>
          <w:b/>
          <w:bCs/>
          <w:color w:val="000000" w:themeColor="text1"/>
          <w:sz w:val="24"/>
          <w:szCs w:val="24"/>
        </w:rPr>
        <w:t>CORSO DI METODOLOGIA DELLA RICERCA (10 CFU)</w:t>
      </w:r>
    </w:p>
    <w:p w:rsidR="009F3785" w:rsidRPr="006D00C4" w:rsidRDefault="009F3785" w:rsidP="009F3785">
      <w:pPr>
        <w:spacing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27"/>
        <w:gridCol w:w="2155"/>
        <w:gridCol w:w="2128"/>
      </w:tblGrid>
      <w:tr w:rsidR="009F3785" w:rsidRPr="006D00C4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Cs/>
                <w:color w:val="000000" w:themeColor="text1"/>
              </w:rPr>
            </w:pPr>
            <w:r w:rsidRPr="006D00C4">
              <w:rPr>
                <w:rFonts w:cs="Times New Roman"/>
                <w:b/>
                <w:bCs/>
                <w:i/>
                <w:iCs/>
                <w:color w:val="000000" w:themeColor="text1"/>
              </w:rPr>
              <w:t>ESPOSIZIONE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 xml:space="preserve">Strategie di pubblicazione e redazione di </w:t>
            </w:r>
            <w:proofErr w:type="spellStart"/>
            <w:r w:rsidRPr="006D00C4">
              <w:rPr>
                <w:rFonts w:cs="Times New Roman"/>
                <w:color w:val="000000" w:themeColor="text1"/>
              </w:rPr>
              <w:t>abstract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 xml:space="preserve">E. </w:t>
            </w:r>
            <w:proofErr w:type="spellStart"/>
            <w:r w:rsidRPr="006D00C4">
              <w:rPr>
                <w:rFonts w:cs="Times New Roman"/>
                <w:i/>
                <w:iCs/>
                <w:color w:val="000000" w:themeColor="text1"/>
              </w:rPr>
              <w:t>Ruozzi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 xml:space="preserve">3 h </w:t>
            </w:r>
          </w:p>
          <w:p w:rsidR="009F3785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27/01/ 2016 ore 14,00-17,00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02C43">
              <w:rPr>
                <w:rFonts w:cs="Times New Roman"/>
                <w:color w:val="000000" w:themeColor="text1"/>
              </w:rPr>
              <w:t>Aula H5</w:t>
            </w:r>
            <w:r>
              <w:rPr>
                <w:rFonts w:cs="Times New Roman"/>
                <w:color w:val="000000" w:themeColor="text1"/>
              </w:rPr>
              <w:t>, D4, 2° piano, CLE</w:t>
            </w:r>
          </w:p>
        </w:tc>
      </w:tr>
      <w:tr w:rsidR="009F3785" w:rsidRPr="006D00C4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b/>
                <w:bCs/>
                <w:i/>
                <w:iCs/>
                <w:color w:val="000000" w:themeColor="text1"/>
              </w:rPr>
              <w:t>BIBLIOGRAFIA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La bibliografia come indicatore dello stato dell’arte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>J. Luther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2 h</w:t>
            </w:r>
          </w:p>
          <w:p w:rsidR="009F3785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29/01/2016 ore 10,00-12,00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171B7">
              <w:rPr>
                <w:rFonts w:cs="Times New Roman"/>
                <w:color w:val="000000" w:themeColor="text1"/>
              </w:rPr>
              <w:t>Aula H2</w:t>
            </w:r>
            <w:r>
              <w:rPr>
                <w:rFonts w:cs="Times New Roman"/>
                <w:color w:val="000000" w:themeColor="text1"/>
              </w:rPr>
              <w:t>, D4, 2° piano, CLE</w:t>
            </w:r>
          </w:p>
        </w:tc>
      </w:tr>
      <w:tr w:rsidR="009F3785" w:rsidRPr="009F3785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Citazioni e plagio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 xml:space="preserve">M. </w:t>
            </w:r>
            <w:proofErr w:type="spellStart"/>
            <w:r w:rsidRPr="006D00C4">
              <w:rPr>
                <w:rFonts w:cs="Times New Roman"/>
                <w:i/>
                <w:iCs/>
                <w:color w:val="000000" w:themeColor="text1"/>
              </w:rPr>
              <w:t>Riverditi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C57189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C57189">
              <w:rPr>
                <w:rFonts w:cs="Times New Roman"/>
                <w:color w:val="000000" w:themeColor="text1"/>
                <w:lang w:val="en-US"/>
              </w:rPr>
              <w:t>2 h</w:t>
            </w:r>
          </w:p>
          <w:p w:rsidR="009F3785" w:rsidRPr="006A61A9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6A61A9">
              <w:rPr>
                <w:rFonts w:cs="Times New Roman"/>
                <w:color w:val="000000" w:themeColor="text1"/>
                <w:lang w:val="en-US"/>
              </w:rPr>
              <w:t xml:space="preserve">18/02/2016 ore 14,00-16,00 </w:t>
            </w:r>
            <w:r w:rsidRPr="00C57189">
              <w:rPr>
                <w:rFonts w:cs="Times New Roman"/>
                <w:color w:val="000000" w:themeColor="text1"/>
                <w:lang w:val="en-US"/>
              </w:rPr>
              <w:t>Meeting Room, D2, 2° piano, CLE</w:t>
            </w:r>
            <w:r w:rsidRPr="006A61A9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anzichè</w:t>
            </w:r>
            <w:proofErr w:type="spellEnd"/>
            <w:r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6A61A9">
              <w:rPr>
                <w:rFonts w:cs="Times New Roman"/>
                <w:color w:val="000000" w:themeColor="text1"/>
                <w:lang w:val="en-US"/>
              </w:rPr>
              <w:t>Aula D3, D2, 1° piano, CLE</w:t>
            </w:r>
          </w:p>
        </w:tc>
      </w:tr>
      <w:tr w:rsidR="009F3785" w:rsidRPr="006D00C4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A61A9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 xml:space="preserve">Citazioni internazionali </w:t>
            </w:r>
          </w:p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>C. Costantini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2 h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9F3785" w:rsidRPr="006D00C4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b/>
                <w:bCs/>
                <w:i/>
                <w:iCs/>
                <w:color w:val="000000" w:themeColor="text1"/>
              </w:rPr>
              <w:t>GIURISPRUDENZA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La sentenza: lettura e analisi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 xml:space="preserve">E. </w:t>
            </w:r>
            <w:proofErr w:type="spellStart"/>
            <w:r w:rsidRPr="006D00C4">
              <w:rPr>
                <w:rFonts w:cs="Times New Roman"/>
                <w:i/>
                <w:iCs/>
                <w:color w:val="000000" w:themeColor="text1"/>
              </w:rPr>
              <w:t>Palici</w:t>
            </w:r>
            <w:proofErr w:type="spellEnd"/>
            <w:r w:rsidRPr="006D00C4">
              <w:rPr>
                <w:rFonts w:cs="Times New Roman"/>
                <w:i/>
                <w:iCs/>
                <w:color w:val="000000" w:themeColor="text1"/>
              </w:rPr>
              <w:t xml:space="preserve"> di Suni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2 h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25/02/16 ore 9,30-11,30 Aula H2, D4, 2° piano, CLE</w:t>
            </w:r>
          </w:p>
        </w:tc>
      </w:tr>
      <w:tr w:rsidR="009F3785" w:rsidRPr="006D00C4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color w:val="000000" w:themeColor="text1"/>
              </w:rPr>
              <w:t>Tecniche per l'indicizzazione, la ricerca e il reperimento di informazioni giuridiche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proofErr w:type="spellStart"/>
            <w:r w:rsidRPr="006D00C4">
              <w:rPr>
                <w:rFonts w:cs="Times New Roman"/>
                <w:i/>
                <w:iCs/>
                <w:color w:val="000000" w:themeColor="text1"/>
              </w:rPr>
              <w:t>Mastropaolo</w:t>
            </w:r>
            <w:proofErr w:type="spellEnd"/>
            <w:r w:rsidRPr="006D00C4">
              <w:rPr>
                <w:rFonts w:cs="Times New Roman"/>
                <w:i/>
                <w:iCs/>
                <w:color w:val="000000" w:themeColor="text1"/>
              </w:rPr>
              <w:t>, Radicioni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3 h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9F3785" w:rsidRPr="006D00C4" w:rsidTr="00BF2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La qualità della dottrina giuridica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>J. Luther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2 h</w:t>
            </w:r>
          </w:p>
          <w:p w:rsidR="009F3785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04/02/2016 ore 10,00-12,00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A6CC4">
              <w:rPr>
                <w:rFonts w:cs="Times New Roman"/>
                <w:color w:val="000000" w:themeColor="text1"/>
              </w:rPr>
              <w:t>Aula H2</w:t>
            </w:r>
            <w:r>
              <w:rPr>
                <w:rFonts w:cs="Times New Roman"/>
                <w:color w:val="000000" w:themeColor="text1"/>
              </w:rPr>
              <w:t>, D4, 2° piano, CLE</w:t>
            </w:r>
          </w:p>
        </w:tc>
      </w:tr>
      <w:tr w:rsidR="009F3785" w:rsidRPr="006D00C4" w:rsidTr="00BF20F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b/>
                <w:bCs/>
                <w:i/>
                <w:iCs/>
                <w:color w:val="000000" w:themeColor="text1"/>
              </w:rPr>
              <w:t>RICERCA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Come strutturare un programma di ricerca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>R. Cavallo Perin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2 h</w:t>
            </w:r>
          </w:p>
          <w:p w:rsidR="009F3785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17/02/2016</w:t>
            </w:r>
            <w:r w:rsidRPr="006D00C4">
              <w:rPr>
                <w:rFonts w:cs="Times New Roman"/>
                <w:color w:val="000000" w:themeColor="text1"/>
              </w:rPr>
              <w:t xml:space="preserve"> ore </w:t>
            </w:r>
            <w:r>
              <w:rPr>
                <w:rFonts w:cs="Times New Roman"/>
                <w:color w:val="000000" w:themeColor="text1"/>
              </w:rPr>
              <w:t>14,00-15,30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95210">
              <w:rPr>
                <w:rFonts w:cs="Times New Roman"/>
                <w:color w:val="000000" w:themeColor="text1"/>
              </w:rPr>
              <w:t>Aula H3</w:t>
            </w:r>
            <w:r>
              <w:rPr>
                <w:rFonts w:cs="Times New Roman"/>
                <w:color w:val="000000" w:themeColor="text1"/>
              </w:rPr>
              <w:t>, D4, 2° piano, CLE</w:t>
            </w:r>
          </w:p>
        </w:tc>
      </w:tr>
      <w:tr w:rsidR="009F3785" w:rsidRPr="006D00C4" w:rsidTr="00BF20F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Scrittura e modalità di redazione della tesi di dottorato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Pr="006D00C4" w:rsidRDefault="009F3785" w:rsidP="00BF20FF">
            <w:pPr>
              <w:spacing w:line="240" w:lineRule="auto"/>
              <w:rPr>
                <w:rFonts w:cs="Times New Roman"/>
                <w:i/>
                <w:iCs/>
                <w:color w:val="000000" w:themeColor="text1"/>
              </w:rPr>
            </w:pPr>
            <w:r w:rsidRPr="006D00C4">
              <w:rPr>
                <w:rFonts w:cs="Times New Roman"/>
                <w:i/>
                <w:iCs/>
                <w:color w:val="000000" w:themeColor="text1"/>
              </w:rPr>
              <w:t>F. Costamagna, A. Rossi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5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D00C4">
              <w:rPr>
                <w:rFonts w:cs="Times New Roman"/>
                <w:color w:val="000000" w:themeColor="text1"/>
              </w:rPr>
              <w:t>2 h</w:t>
            </w:r>
          </w:p>
          <w:p w:rsidR="009F3785" w:rsidRPr="006D00C4" w:rsidRDefault="009F3785" w:rsidP="00BF20F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9F3785" w:rsidRPr="006D00C4" w:rsidRDefault="009F3785" w:rsidP="009F3785">
      <w:pPr>
        <w:rPr>
          <w:color w:val="000000" w:themeColor="text1"/>
        </w:rPr>
      </w:pPr>
      <w:bookmarkStart w:id="0" w:name="_GoBack"/>
      <w:bookmarkEnd w:id="0"/>
    </w:p>
    <w:p w:rsidR="009F3785" w:rsidRPr="006D00C4" w:rsidRDefault="009F3785" w:rsidP="009F3785">
      <w:pPr>
        <w:rPr>
          <w:color w:val="000000" w:themeColor="text1"/>
        </w:rPr>
      </w:pPr>
      <w:r>
        <w:rPr>
          <w:color w:val="000000" w:themeColor="text1"/>
        </w:rPr>
        <w:t>Salvo diversa indicazione, le lezioni si svolgeranno presso le aule H, edificio D4, 2° piano, Campus Luigi Einaudi, Lungo Dora Siena 100, Torino.</w:t>
      </w:r>
    </w:p>
    <w:p w:rsidR="00E47CFD" w:rsidRDefault="00E47CFD"/>
    <w:sectPr w:rsidR="00E4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5"/>
    <w:rsid w:val="009F3785"/>
    <w:rsid w:val="00E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E5A8-8FF6-453A-833F-8924AA1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Carena</dc:creator>
  <cp:keywords/>
  <dc:description/>
  <cp:lastModifiedBy>Stefania Carena</cp:lastModifiedBy>
  <cp:revision>1</cp:revision>
  <dcterms:created xsi:type="dcterms:W3CDTF">2016-09-21T11:09:00Z</dcterms:created>
  <dcterms:modified xsi:type="dcterms:W3CDTF">2016-09-21T11:11:00Z</dcterms:modified>
</cp:coreProperties>
</file>